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AB7" w:rsidRDefault="008D2AB7" w:rsidP="008D2AB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МУНИЦИПАЛЬНАЯ ПРОГРАММА</w:t>
      </w:r>
    </w:p>
    <w:p w:rsidR="008D2AB7" w:rsidRDefault="008D2AB7" w:rsidP="008D2AB7">
      <w:pPr>
        <w:widowControl w:val="0"/>
        <w:autoSpaceDE w:val="0"/>
        <w:autoSpaceDN w:val="0"/>
        <w:spacing w:after="0" w:line="240" w:lineRule="auto"/>
        <w:ind w:left="-567" w:right="-14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«Развитие добровольчества (волонтерства) в </w:t>
      </w:r>
      <w:r w:rsidR="00F249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МР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Кайтагский район» до 2024 года»</w:t>
      </w:r>
    </w:p>
    <w:p w:rsidR="008D2AB7" w:rsidRDefault="008D2AB7" w:rsidP="008D2AB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D2AB7" w:rsidRDefault="008D2AB7" w:rsidP="00F24923">
      <w:pPr>
        <w:widowControl w:val="0"/>
        <w:autoSpaceDE w:val="0"/>
        <w:autoSpaceDN w:val="0"/>
        <w:spacing w:after="0" w:line="240" w:lineRule="auto"/>
        <w:ind w:right="-14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D2AB7" w:rsidRDefault="008D2AB7" w:rsidP="008D2AB7">
      <w:pPr>
        <w:widowControl w:val="0"/>
        <w:autoSpaceDE w:val="0"/>
        <w:autoSpaceDN w:val="0"/>
        <w:spacing w:after="0" w:line="240" w:lineRule="auto"/>
        <w:ind w:left="-567" w:right="-14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D2AB7" w:rsidRDefault="008D2AB7" w:rsidP="008D2AB7">
      <w:pPr>
        <w:widowControl w:val="0"/>
        <w:autoSpaceDE w:val="0"/>
        <w:autoSpaceDN w:val="0"/>
        <w:spacing w:after="0" w:line="240" w:lineRule="auto"/>
        <w:ind w:left="-567" w:right="-14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2019 год</w:t>
      </w:r>
    </w:p>
    <w:p w:rsidR="008D2AB7" w:rsidRDefault="008D2AB7" w:rsidP="008D2AB7">
      <w:pPr>
        <w:widowControl w:val="0"/>
        <w:autoSpaceDE w:val="0"/>
        <w:autoSpaceDN w:val="0"/>
        <w:spacing w:after="0" w:line="240" w:lineRule="auto"/>
        <w:ind w:left="-567" w:right="-14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Паспорт</w:t>
      </w:r>
    </w:p>
    <w:p w:rsidR="008D2AB7" w:rsidRDefault="00F24923" w:rsidP="008D2AB7">
      <w:pPr>
        <w:widowControl w:val="0"/>
        <w:autoSpaceDE w:val="0"/>
        <w:autoSpaceDN w:val="0"/>
        <w:spacing w:after="0" w:line="240" w:lineRule="auto"/>
        <w:ind w:left="-567" w:right="-14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</w:t>
      </w:r>
      <w:r w:rsidR="008D2A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униципальной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8D2A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программы</w:t>
      </w:r>
    </w:p>
    <w:p w:rsidR="008D2AB7" w:rsidRDefault="008D2AB7" w:rsidP="008D2AB7">
      <w:pPr>
        <w:widowControl w:val="0"/>
        <w:autoSpaceDE w:val="0"/>
        <w:autoSpaceDN w:val="0"/>
        <w:spacing w:after="0" w:line="240" w:lineRule="auto"/>
        <w:ind w:left="-567" w:right="-14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«Развитие добровольчества (волонтерства) в </w:t>
      </w:r>
      <w:r w:rsidR="00563F1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МР Кайтагский район»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 2024 года»</w:t>
      </w:r>
    </w:p>
    <w:p w:rsidR="008D2AB7" w:rsidRDefault="008D2AB7" w:rsidP="008D2AB7">
      <w:pPr>
        <w:widowControl w:val="0"/>
        <w:autoSpaceDE w:val="0"/>
        <w:autoSpaceDN w:val="0"/>
        <w:spacing w:after="0" w:line="240" w:lineRule="auto"/>
        <w:ind w:left="-567" w:right="-14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W w:w="102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754"/>
        <w:gridCol w:w="6521"/>
      </w:tblGrid>
      <w:tr w:rsidR="008D2AB7" w:rsidTr="008D2AB7"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pStyle w:val="ConsPlusNormal"/>
              <w:spacing w:line="276" w:lineRule="auto"/>
              <w:ind w:left="7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Наименование муниципальной программы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pStyle w:val="ConsPlusNormal"/>
              <w:spacing w:line="276" w:lineRule="auto"/>
              <w:ind w:left="8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Муниципальная программа «Развитие добровольчества (волонтерства) </w:t>
            </w:r>
            <w:r w:rsidR="00563F1A" w:rsidRPr="00563F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МР Кайтагский район»</w:t>
            </w:r>
            <w:r w:rsidR="00563F1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 2024 года</w:t>
            </w:r>
          </w:p>
        </w:tc>
      </w:tr>
      <w:tr w:rsidR="008D2AB7" w:rsidTr="008D2AB7"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pStyle w:val="ConsPlusNormal"/>
              <w:spacing w:line="276" w:lineRule="auto"/>
              <w:ind w:left="7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Наименование ответственного исполнителя муниципальной программы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 w:rsidP="000C4AFC">
            <w:pPr>
              <w:pStyle w:val="ConsPlusNormal"/>
              <w:spacing w:line="276" w:lineRule="auto"/>
              <w:ind w:left="8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Отдел по образованию, физической культуре и спорту Администрации </w:t>
            </w:r>
            <w:r w:rsidR="000C4AFC" w:rsidRPr="000C4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МР Кайтагский район»</w:t>
            </w:r>
          </w:p>
        </w:tc>
      </w:tr>
      <w:tr w:rsidR="008D2AB7" w:rsidTr="008D2AB7"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pStyle w:val="ConsPlusNormal"/>
              <w:spacing w:line="276" w:lineRule="auto"/>
              <w:ind w:left="7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Наименование исполнителей мероприятий муниципальной программы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4DE" w:rsidRDefault="008D2AB7">
            <w:pPr>
              <w:pStyle w:val="ConsPlusNormal"/>
              <w:spacing w:line="276" w:lineRule="auto"/>
              <w:ind w:left="8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Отдел по образованию, физической культуре и спорту</w:t>
            </w:r>
          </w:p>
          <w:p w:rsidR="00C174DE" w:rsidRDefault="008D2AB7" w:rsidP="00C174DE">
            <w:pPr>
              <w:pStyle w:val="ConsPlusNormal"/>
              <w:spacing w:line="276" w:lineRule="auto"/>
              <w:ind w:left="8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Отдел культуры </w:t>
            </w:r>
          </w:p>
          <w:p w:rsidR="008D2AB7" w:rsidRDefault="008D2AB7">
            <w:pPr>
              <w:pStyle w:val="ConsPlusNormal"/>
              <w:spacing w:line="276" w:lineRule="auto"/>
              <w:ind w:left="8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8D2AB7" w:rsidTr="008D2AB7">
        <w:trPr>
          <w:trHeight w:val="670"/>
        </w:trPr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pStyle w:val="ConsPlusNormal"/>
              <w:spacing w:line="276" w:lineRule="auto"/>
              <w:ind w:left="7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Цельмуниципальной программы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pStyle w:val="ConsPlusNormal"/>
              <w:spacing w:line="276" w:lineRule="auto"/>
              <w:ind w:left="8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Вовлечение в добровольческую (волонтерскую) деятельность граждан всех возрастов, проживающих на территории </w:t>
            </w:r>
            <w:r w:rsidR="00B05FF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</w:t>
            </w:r>
            <w:r w:rsidR="00C174D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дминистрации </w:t>
            </w:r>
            <w:r w:rsidR="00C174DE" w:rsidRPr="000C4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МР </w:t>
            </w:r>
            <w:r w:rsidR="00B05F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C174DE" w:rsidRPr="000C4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Кайтагский район»</w:t>
            </w:r>
          </w:p>
        </w:tc>
      </w:tr>
      <w:tr w:rsidR="008D2AB7" w:rsidTr="008D2AB7">
        <w:trPr>
          <w:trHeight w:val="670"/>
        </w:trPr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pStyle w:val="ConsPlusNormal"/>
              <w:spacing w:line="276" w:lineRule="auto"/>
              <w:ind w:left="7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Задачи муниципальной программы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pStyle w:val="ConsPlusNormal"/>
              <w:spacing w:line="276" w:lineRule="auto"/>
              <w:ind w:left="80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Совершенствование межведомственного взаимодействия в сфере развития добровольческого (волонтерского) движения в 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районе;</w:t>
            </w:r>
          </w:p>
          <w:p w:rsidR="008D2AB7" w:rsidRDefault="008D2AB7">
            <w:pPr>
              <w:pStyle w:val="a3"/>
              <w:tabs>
                <w:tab w:val="left" w:pos="0"/>
              </w:tabs>
              <w:spacing w:line="276" w:lineRule="auto"/>
              <w:ind w:left="8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Создание условий, обеспечивающих востребованность участия добровольческих (волонтерских) организаций и добровольцев (волонтеров) в решении социальных задач, а также повышение признания добровольчества (волонтерства) в обществе; </w:t>
            </w:r>
          </w:p>
          <w:p w:rsidR="008D2AB7" w:rsidRDefault="008D2AB7">
            <w:pPr>
              <w:pStyle w:val="a3"/>
              <w:tabs>
                <w:tab w:val="left" w:pos="0"/>
              </w:tabs>
              <w:spacing w:line="276" w:lineRule="auto"/>
              <w:ind w:left="8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Поддержка деятельности существующих и создание условий для возникновения новых добровольческих (волонтерских) организаций;</w:t>
            </w:r>
          </w:p>
          <w:p w:rsidR="008D2AB7" w:rsidRDefault="008D2AB7">
            <w:pPr>
              <w:pStyle w:val="a3"/>
              <w:tabs>
                <w:tab w:val="left" w:pos="0"/>
              </w:tabs>
              <w:spacing w:line="276" w:lineRule="auto"/>
              <w:ind w:left="8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Создание инфраструктуры добровольческой деятельности </w:t>
            </w:r>
            <w:r w:rsidR="00B05FF5">
              <w:rPr>
                <w:sz w:val="28"/>
                <w:szCs w:val="28"/>
                <w:lang w:eastAsia="en-US"/>
              </w:rPr>
              <w:t xml:space="preserve">администрации </w:t>
            </w:r>
            <w:r w:rsidR="00B05FF5" w:rsidRPr="000C4AFC">
              <w:rPr>
                <w:color w:val="000000"/>
                <w:sz w:val="28"/>
                <w:szCs w:val="28"/>
              </w:rPr>
              <w:t xml:space="preserve">МР </w:t>
            </w:r>
            <w:r w:rsidR="00B05FF5">
              <w:rPr>
                <w:color w:val="000000"/>
                <w:sz w:val="28"/>
                <w:szCs w:val="28"/>
              </w:rPr>
              <w:t>«</w:t>
            </w:r>
            <w:r w:rsidR="00B05FF5" w:rsidRPr="000C4AFC">
              <w:rPr>
                <w:color w:val="000000"/>
                <w:sz w:val="28"/>
                <w:szCs w:val="28"/>
              </w:rPr>
              <w:t>Кайтагский район»</w:t>
            </w:r>
            <w:r>
              <w:rPr>
                <w:iCs/>
                <w:sz w:val="28"/>
                <w:szCs w:val="28"/>
                <w:lang w:eastAsia="en-US"/>
              </w:rPr>
              <w:t>;</w:t>
            </w:r>
          </w:p>
          <w:p w:rsidR="008D2AB7" w:rsidRDefault="008D2AB7">
            <w:pPr>
              <w:pStyle w:val="a3"/>
              <w:tabs>
                <w:tab w:val="left" w:pos="0"/>
              </w:tabs>
              <w:spacing w:line="276" w:lineRule="auto"/>
              <w:ind w:left="8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Развитие инфраструктуры методической, информационной, консультационной, образовательной и ресурсной поддержки добровольческой (волонтерской) деятельности; </w:t>
            </w:r>
          </w:p>
          <w:p w:rsidR="008D2AB7" w:rsidRDefault="008D2AB7">
            <w:pPr>
              <w:pStyle w:val="a3"/>
              <w:tabs>
                <w:tab w:val="left" w:pos="0"/>
              </w:tabs>
              <w:spacing w:line="276" w:lineRule="auto"/>
              <w:ind w:left="8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Расширение масштабов межсекторного взаимодействия в сфере добровольчества (волонтерства), включая взаимодействие добровольческих (волонтерских) организаций с другими организациями некоммерческого сектора, </w:t>
            </w:r>
            <w:r>
              <w:rPr>
                <w:sz w:val="28"/>
                <w:szCs w:val="28"/>
                <w:lang w:eastAsia="en-US"/>
              </w:rPr>
              <w:lastRenderedPageBreak/>
              <w:t>бизнесом, органами государственной власти и органами местного самоуправления, государственными и муниципальными учреждениями, средствами массовой информации, международными, религиозными и другими заинтересованными организациями</w:t>
            </w:r>
          </w:p>
        </w:tc>
      </w:tr>
      <w:tr w:rsidR="008D2AB7" w:rsidTr="008D2AB7"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pStyle w:val="ConsPlusNormal"/>
              <w:spacing w:line="276" w:lineRule="auto"/>
              <w:ind w:left="7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Целевые показатели муниципальной программы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pStyle w:val="ConsPlusNormal"/>
              <w:spacing w:line="276" w:lineRule="auto"/>
              <w:ind w:left="8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Увеличение доли граждан, вовлеченных в добровольческую деятельность, на территории </w:t>
            </w:r>
            <w:r w:rsidR="00D476F5" w:rsidRPr="000C4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МР </w:t>
            </w:r>
            <w:r w:rsidR="00D476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D476F5" w:rsidRPr="000C4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Кайтагский район»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к 2024 году до 10 %;</w:t>
            </w:r>
          </w:p>
          <w:p w:rsidR="008D2AB7" w:rsidRDefault="008D2AB7">
            <w:pPr>
              <w:pStyle w:val="ConsPlusNormal"/>
              <w:spacing w:line="276" w:lineRule="auto"/>
              <w:ind w:left="8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Увеличение количества добровольцев на территории </w:t>
            </w:r>
            <w:r w:rsidR="00F405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администрации </w:t>
            </w:r>
            <w:r w:rsidR="00F405C1" w:rsidRPr="000C4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МР </w:t>
            </w:r>
            <w:r w:rsidR="00F405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F405C1" w:rsidRPr="000C4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Кайтагский район»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зарегистрированных в единой информационной системе «Добровольцы России», к 2024 году до 300 человек;</w:t>
            </w:r>
          </w:p>
          <w:p w:rsidR="008D2AB7" w:rsidRDefault="008D2AB7">
            <w:pPr>
              <w:pStyle w:val="ConsPlusNormal"/>
              <w:spacing w:line="276" w:lineRule="auto"/>
              <w:ind w:left="8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Увеличение количества координаторов волонтерского движения, прошедших обучение, к 2024 году до 20 человек.</w:t>
            </w:r>
          </w:p>
        </w:tc>
      </w:tr>
    </w:tbl>
    <w:p w:rsidR="008D2AB7" w:rsidRDefault="008D2AB7" w:rsidP="008D2AB7">
      <w:pPr>
        <w:pStyle w:val="ConsPlusNormal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D2AB7" w:rsidRDefault="008D2AB7" w:rsidP="008D2AB7">
      <w:pPr>
        <w:pStyle w:val="ConsPlusNormal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D2AB7" w:rsidRDefault="008D2AB7" w:rsidP="008D2AB7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Общая характеристика социально-экономической сферы реализации муниципальной программы</w:t>
      </w:r>
    </w:p>
    <w:p w:rsidR="008D2AB7" w:rsidRDefault="008D2AB7" w:rsidP="008D2AB7">
      <w:pPr>
        <w:pStyle w:val="ConsPlusNormal"/>
        <w:ind w:left="50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D2AB7" w:rsidRDefault="008D2AB7" w:rsidP="008D2AB7">
      <w:pPr>
        <w:pStyle w:val="1"/>
        <w:shd w:val="clear" w:color="auto" w:fill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сегодняшний день добровольчество (волонтерство) вызывает широкий интерес у населения, а волонтерское движение охватывает большинство сфер общественной жизни: спорт, здравоохранение, социальную защиту, культуру, образование, экологию и др. Современный гражданин готов участвовать в развитии территории, на которой он проживает, помогать в решении проблем, стоящих перед обществом.</w:t>
      </w:r>
    </w:p>
    <w:p w:rsidR="008D2AB7" w:rsidRDefault="008D2AB7" w:rsidP="008D2AB7">
      <w:pPr>
        <w:pStyle w:val="1"/>
        <w:shd w:val="clear" w:color="auto" w:fill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Волонтеры - это люди, которые добровольно готовы потратить свои силы и время на пользу обществу или конкретному человеку. За истекший период 2018 года 109 официально зарегистрированных добровольцев </w:t>
      </w:r>
      <w:r w:rsidR="00F405C1">
        <w:rPr>
          <w:sz w:val="28"/>
          <w:szCs w:val="28"/>
        </w:rPr>
        <w:t>Кайтагского</w:t>
      </w:r>
      <w:r>
        <w:rPr>
          <w:sz w:val="28"/>
          <w:szCs w:val="28"/>
        </w:rPr>
        <w:t xml:space="preserve"> района успели поучаствовать во многих социальных проектах, реализуемых на разных уровнях.</w:t>
      </w:r>
    </w:p>
    <w:p w:rsidR="008D2AB7" w:rsidRDefault="008D2AB7" w:rsidP="008D2AB7">
      <w:pPr>
        <w:pStyle w:val="1"/>
        <w:shd w:val="clear" w:color="auto" w:fill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декабре 2016 года Президент Российской Федерации призвал</w:t>
      </w:r>
      <w:r>
        <w:rPr>
          <w:sz w:val="28"/>
          <w:szCs w:val="28"/>
        </w:rPr>
        <w:t xml:space="preserve">автономную некоммерческую организацию «Агентство стратегических инициатив по продвижению новых проектов» (далее - Агентство стратегических инициатив) </w:t>
      </w:r>
      <w:r>
        <w:rPr>
          <w:color w:val="000000" w:themeColor="text1"/>
          <w:sz w:val="28"/>
          <w:szCs w:val="28"/>
        </w:rPr>
        <w:t xml:space="preserve">и Общественную палату Российской Федерации предметно поддержать волонтерские движения и некоммерческие организации. Президент Российской Федерации поручил указанным организациям разработать план мероприятий по развитию волонтерского движения. План мероприятий по развитию волонтерского движения в Российской Федерации был утвержден Заместителем Председателя Правительства Российской Федерации 5 июля 2017 года № 4723п-П44. </w:t>
      </w:r>
    </w:p>
    <w:p w:rsidR="008D2AB7" w:rsidRDefault="008D2AB7" w:rsidP="008D2AB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 поручению Президента Российской Федерации Агентством стратегических инициатив в 2018 годуразработан стандарт поддержки волонтерства, который распространен для реализации во всех регионах Российской Федерации.</w:t>
      </w:r>
    </w:p>
    <w:p w:rsidR="008D2AB7" w:rsidRDefault="008D2AB7" w:rsidP="008D2AB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 результатам заседания Государственного совета Российской Федерации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27 декабря 2018 года принят перечень поручений, согласно которому органам исполнительной власти субъектов Российской Федерации необходимо в срок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до 1 сентября 2019 года обеспечить ряд мероприятий по развитию добровольчества, в том числе разработку межведомственных программ развития добровольчества, формирование системы ресурсных центров по поддержке добровольчества, внедрить стандарт развития добровольчества.</w:t>
      </w:r>
      <w:proofErr w:type="gramEnd"/>
    </w:p>
    <w:p w:rsidR="008D2AB7" w:rsidRDefault="008D2AB7" w:rsidP="008D2AB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Кроме того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,р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азвитие добровольчества включено в федеральный проект «Социальная активность» национального проекта «Образование».</w:t>
      </w:r>
    </w:p>
    <w:p w:rsidR="008D2AB7" w:rsidRDefault="008D2AB7" w:rsidP="008D2AB7">
      <w:pPr>
        <w:pStyle w:val="1"/>
        <w:shd w:val="clear" w:color="auto" w:fill="auto"/>
        <w:tabs>
          <w:tab w:val="left" w:pos="1179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целях выполнения поручений Президента Российской Федерации, реализация федерального проекта «Социальная активность» в Смоленской области развитию добровольчества уделяется должное внимание.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2019 году по сравнению с 2018 годом на территории муниципального образования Руднянский район Смоленской области увеличилось в 2 раза количество официально зарегистрированных добровольцев и составило 124 человека, что дает положительную динамику роста количества молодежи, вовлекаемой в социальную практику. В тоже время существует потребность в увеличении количества молодежи, вовлеченной в социальную практику, и развитии добровольческого (волонтерского) движения на территории муниципального образования Руднянский район Смоленской области. 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2019 году для развития и поддержки добровольческой (волонтерской) деятельности было проведено обучение руководителей добровольческой (</w:t>
      </w:r>
      <w:proofErr w:type="gramStart"/>
      <w:r>
        <w:rPr>
          <w:color w:val="000000" w:themeColor="text1"/>
          <w:sz w:val="28"/>
          <w:szCs w:val="28"/>
        </w:rPr>
        <w:t xml:space="preserve">волонтерской) </w:t>
      </w:r>
      <w:proofErr w:type="gramEnd"/>
      <w:r>
        <w:rPr>
          <w:color w:val="000000" w:themeColor="text1"/>
          <w:sz w:val="28"/>
          <w:szCs w:val="28"/>
        </w:rPr>
        <w:t xml:space="preserve">деятельности, проведено ряд сетевых акций: "Неделя добра", "Ветеран </w:t>
      </w:r>
      <w:r>
        <w:rPr>
          <w:color w:val="000000" w:themeColor="text1"/>
          <w:sz w:val="28"/>
          <w:szCs w:val="28"/>
        </w:rPr>
        <w:lastRenderedPageBreak/>
        <w:t>живет рядом", "От сердца к сердцу", "Открытое сердце».  Для поддержки развития добровольческих (волонтерских) организаций и объединений продолжится работа по формированию информационной базы добровольческих (волонтерских) отрядов и актива добровольческого (волонтерского) движения муниципального образования, это позволит организовать процесс обмена опытом, повысить уровень реализуемых социальных проектов.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Для повышения уровня оказываемых услуг будут организованы и проведены семинары по обмену опытом по организации социальной акции "Неделя добра", организации работы по вовлечению молодежи в добровольческую (волонтерскую) деятельность, круглые столы и встречи на базе Дома творчества по разработке методических рекомендаций по проведению мероприятий, что позволит облегчить работу по организации и проведению акций, увеличить количество вовлеченной в добровольческую (волонтерскую) деятельность молодежи</w:t>
      </w:r>
      <w:proofErr w:type="gramEnd"/>
      <w:r>
        <w:rPr>
          <w:color w:val="000000" w:themeColor="text1"/>
          <w:sz w:val="28"/>
          <w:szCs w:val="28"/>
        </w:rPr>
        <w:t xml:space="preserve"> и количество благополучателей.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Молодежным Советом при Администрации </w:t>
      </w:r>
      <w:proofErr w:type="spellStart"/>
      <w:r w:rsidR="00D16F8C">
        <w:rPr>
          <w:sz w:val="28"/>
          <w:szCs w:val="28"/>
          <w:lang w:eastAsia="en-US"/>
        </w:rPr>
        <w:t>администрации</w:t>
      </w:r>
      <w:proofErr w:type="spellEnd"/>
      <w:r w:rsidR="00D16F8C">
        <w:rPr>
          <w:sz w:val="28"/>
          <w:szCs w:val="28"/>
          <w:lang w:eastAsia="en-US"/>
        </w:rPr>
        <w:t xml:space="preserve"> </w:t>
      </w:r>
      <w:r w:rsidR="00D16F8C" w:rsidRPr="000C4AFC">
        <w:rPr>
          <w:color w:val="000000"/>
          <w:sz w:val="28"/>
          <w:szCs w:val="28"/>
        </w:rPr>
        <w:t xml:space="preserve">МР </w:t>
      </w:r>
      <w:r w:rsidR="00D16F8C">
        <w:rPr>
          <w:color w:val="000000"/>
          <w:sz w:val="28"/>
          <w:szCs w:val="28"/>
        </w:rPr>
        <w:t>«</w:t>
      </w:r>
      <w:r w:rsidR="00D16F8C" w:rsidRPr="000C4AFC">
        <w:rPr>
          <w:color w:val="000000"/>
          <w:sz w:val="28"/>
          <w:szCs w:val="28"/>
        </w:rPr>
        <w:t>Кайтагский район»</w:t>
      </w:r>
      <w:r>
        <w:rPr>
          <w:color w:val="000000" w:themeColor="text1"/>
          <w:sz w:val="28"/>
          <w:szCs w:val="28"/>
        </w:rPr>
        <w:t xml:space="preserve"> планируется: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оказать методическую и консультативную поддержку добровольческих (волонтерских) организаций и социально ориентированных некоммерческих организаций;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проведение мероприятий по поддержке и мотивации добровольцев (волонтеров); 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популяризация добровольчества (волонтерства) и благотворительной деятельности; 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поддержка и развитие добровольческих (волонтерских) инициатив.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Для формирования позитивного имиджа добровольца (волонтера) в обществе продолжится работа по популяризации добровольческого (волонтерского) движения через рекламирование в социальных сетях, освещение деятельности добровольцев (волонтеров) в СМИ, на </w:t>
      </w:r>
      <w:r w:rsidR="00D16F8C">
        <w:rPr>
          <w:color w:val="000000" w:themeColor="text1"/>
          <w:sz w:val="28"/>
          <w:szCs w:val="28"/>
        </w:rPr>
        <w:t>районном</w:t>
      </w:r>
      <w:r>
        <w:rPr>
          <w:color w:val="000000" w:themeColor="text1"/>
          <w:sz w:val="28"/>
          <w:szCs w:val="28"/>
        </w:rPr>
        <w:t xml:space="preserve"> сайте.</w:t>
      </w:r>
    </w:p>
    <w:p w:rsidR="008D2AB7" w:rsidRDefault="008D2AB7" w:rsidP="008D2AB7">
      <w:pPr>
        <w:pStyle w:val="1"/>
        <w:shd w:val="clear" w:color="auto" w:fill="auto"/>
        <w:tabs>
          <w:tab w:val="left" w:pos="1179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результате реализации данных направлений деятельности будет оказана системная поддержка в развитии всех структур добровольческого (волонтерского) движения района, произойдет укрепление сети добровольческих (волонтерских) организаций и объединений, консолидация их усилий в деле популяризации социального служения, увеличится количество молодых людей, вовлеченных в социальную практику, благополучателей, повысится социально-экономический эффект от деятельности добровольцев (волонтеров).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Волонтерское движение района «Добрые сердца» действует по следующим направлениям.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Одним из главных направлений деятельности волонтерских объединений района является организация помощи лицам с ограниченными возможностями здоровья, ветеранам, пожилым людям.  Круглогодично проводится оказание адресной помощи ветеранам Великой Отечественной войны, организуются сборы благотворительной помощи нуждающимся, так в рамках акции «Протяни руку помощи» в октябре 2018 года волонтерами района организован </w:t>
      </w:r>
      <w:r>
        <w:rPr>
          <w:sz w:val="28"/>
          <w:szCs w:val="28"/>
        </w:rPr>
        <w:lastRenderedPageBreak/>
        <w:t xml:space="preserve">благотворительный сбор и </w:t>
      </w:r>
      <w:proofErr w:type="gramStart"/>
      <w:r>
        <w:rPr>
          <w:sz w:val="28"/>
          <w:szCs w:val="28"/>
        </w:rPr>
        <w:t>оказана помощь в переезде воспитателю дет</w:t>
      </w:r>
      <w:proofErr w:type="gramEnd"/>
      <w:r>
        <w:rPr>
          <w:sz w:val="28"/>
          <w:szCs w:val="28"/>
        </w:rPr>
        <w:t xml:space="preserve">. Сада «огонек», пострадавшей при пожаре. 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Пожилые люди, проживающие в домах-интернатах, не просто остаются за бортом жизни, они перестают существовать для внешнего мира. Они живут где-то там, часто забытые, одинокие и </w:t>
      </w:r>
      <w:proofErr w:type="gramStart"/>
      <w:r>
        <w:rPr>
          <w:sz w:val="28"/>
          <w:szCs w:val="28"/>
        </w:rPr>
        <w:t>совсем лишенные</w:t>
      </w:r>
      <w:proofErr w:type="gramEnd"/>
      <w:r>
        <w:rPr>
          <w:sz w:val="28"/>
          <w:szCs w:val="28"/>
        </w:rPr>
        <w:t xml:space="preserve"> внимания. Главные проблемы пожилого человека в доме </w:t>
      </w:r>
      <w:proofErr w:type="gramStart"/>
      <w:r>
        <w:rPr>
          <w:sz w:val="28"/>
          <w:szCs w:val="28"/>
        </w:rPr>
        <w:t>престарелых</w:t>
      </w:r>
      <w:proofErr w:type="gramEnd"/>
      <w:r>
        <w:rPr>
          <w:sz w:val="28"/>
          <w:szCs w:val="28"/>
        </w:rPr>
        <w:t xml:space="preserve"> — это одиночество, отсутствие личного пространства и абсолютное свободное время, которое нечем занять. Разновозрастные волонтеры </w:t>
      </w:r>
      <w:r w:rsidR="00F14D54">
        <w:rPr>
          <w:sz w:val="28"/>
          <w:szCs w:val="28"/>
        </w:rPr>
        <w:t>школ н</w:t>
      </w:r>
      <w:r>
        <w:rPr>
          <w:sz w:val="28"/>
          <w:szCs w:val="28"/>
        </w:rPr>
        <w:t>е менее 4 раз в год приходят в дом престарелых, со своими концертными номерами и поздравлениями. В октябре т.г. в рамках акции «Старость в радость» состоялся благотворительный концерт для  престарелых людей, с последующим вручением подарков, каждому из них, сделанных руками добровольцев.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День воинов интернационалистов, 23 февраля, 8 марта, День победы, Международный День Пожилых людей - в эти праздничные дни во всех точках района, волонтеры района, заранее готовят поздравительные открытки и раздают их пожилым людям, людям с ОВЗ.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Многие пожилые люди, живущие дома, нуждаются в помощи по хозяйству. «Добрые сердца» помогают жителям пенсионного возраста, нашего района, по хозяйству: наносят воды в дом, приберут двор, вынесут мусор, сходят в магазин за продуктами. В рамках акции по заготовке дров к отопительному сезону, ребята помогут нуждающимся старикам заготовить и сложить дрова. 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Система патриотического воспитания включает в себя комплекс мероприятий по формированию патриотических чувств и сознания молодежи. Патриотическое воспитание в </w:t>
      </w:r>
      <w:r w:rsidR="00A30E4F" w:rsidRPr="000C4AFC">
        <w:rPr>
          <w:color w:val="000000"/>
          <w:sz w:val="28"/>
          <w:szCs w:val="28"/>
        </w:rPr>
        <w:t xml:space="preserve">МР </w:t>
      </w:r>
      <w:r w:rsidR="00A30E4F">
        <w:rPr>
          <w:color w:val="000000"/>
          <w:sz w:val="28"/>
          <w:szCs w:val="28"/>
        </w:rPr>
        <w:t>«</w:t>
      </w:r>
      <w:r w:rsidR="00A30E4F" w:rsidRPr="000C4AFC">
        <w:rPr>
          <w:color w:val="000000"/>
          <w:sz w:val="28"/>
          <w:szCs w:val="28"/>
        </w:rPr>
        <w:t>Кайтагский район»</w:t>
      </w:r>
      <w:r>
        <w:rPr>
          <w:sz w:val="28"/>
          <w:szCs w:val="28"/>
        </w:rPr>
        <w:t xml:space="preserve">- плановое, системное, постоянное, поэтому основная патриотическая работа строится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Times New Roman" w:char="F02D"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увековечении</w:t>
      </w:r>
      <w:proofErr w:type="gramEnd"/>
      <w:r>
        <w:rPr>
          <w:sz w:val="28"/>
          <w:szCs w:val="28"/>
        </w:rPr>
        <w:t xml:space="preserve"> памяти защитников Отечества;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Times New Roman" w:char="F02D"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чествовании</w:t>
      </w:r>
      <w:proofErr w:type="gramEnd"/>
      <w:r>
        <w:rPr>
          <w:sz w:val="28"/>
          <w:szCs w:val="28"/>
        </w:rPr>
        <w:t xml:space="preserve"> ветеранов и участников Великой Отечественной войны; 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Times New Roman" w:char="F02D"/>
      </w:r>
      <w:r>
        <w:rPr>
          <w:sz w:val="28"/>
          <w:szCs w:val="28"/>
        </w:rPr>
        <w:tab/>
        <w:t>поисковой работе;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Times New Roman" w:char="F02D"/>
      </w:r>
      <w:r>
        <w:rPr>
          <w:sz w:val="28"/>
          <w:szCs w:val="28"/>
        </w:rPr>
        <w:tab/>
        <w:t>реставрации и ремонте воинских захоронений и памятных знаков;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Times New Roman" w:char="F02D"/>
      </w:r>
      <w:r>
        <w:rPr>
          <w:sz w:val="28"/>
          <w:szCs w:val="28"/>
        </w:rPr>
        <w:tab/>
        <w:t>освещение на сайте муниципального образования мероприятий патриотической направленности, проводимых в районе; акций в соцсетях с целью привлечения наибольшего количества молодежи к участию в них;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Times New Roman" w:char="F02D"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участии</w:t>
      </w:r>
      <w:proofErr w:type="gramEnd"/>
      <w:r>
        <w:rPr>
          <w:sz w:val="28"/>
          <w:szCs w:val="28"/>
        </w:rPr>
        <w:t xml:space="preserve"> в районных и областных акциях патриотической направленности;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Times New Roman" w:char="F02D"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проведении</w:t>
      </w:r>
      <w:proofErr w:type="gramEnd"/>
      <w:r>
        <w:rPr>
          <w:sz w:val="28"/>
          <w:szCs w:val="28"/>
        </w:rPr>
        <w:t xml:space="preserve"> культурно-массовых мероприятий и спортивных соревнований, посвященных Великой Победе. </w:t>
      </w:r>
    </w:p>
    <w:p w:rsidR="00CA4C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Times New Roman" w:char="F02D"/>
      </w:r>
      <w:r>
        <w:rPr>
          <w:sz w:val="28"/>
          <w:szCs w:val="28"/>
        </w:rPr>
        <w:tab/>
        <w:t xml:space="preserve">Участие в конкурсах, в т.ч.: «Будущее </w:t>
      </w:r>
      <w:r w:rsidR="00CA4CB7">
        <w:rPr>
          <w:sz w:val="28"/>
          <w:szCs w:val="28"/>
        </w:rPr>
        <w:t>района</w:t>
      </w:r>
      <w:r>
        <w:rPr>
          <w:sz w:val="28"/>
          <w:szCs w:val="28"/>
        </w:rPr>
        <w:t>», рисунков, фотографий, чтецов, сочинений, творческих проектов и др., (лучшие муниципальные практики отражены на сайте</w:t>
      </w:r>
      <w:proofErr w:type="gramStart"/>
      <w:r>
        <w:rPr>
          <w:sz w:val="28"/>
          <w:szCs w:val="28"/>
        </w:rPr>
        <w:t xml:space="preserve"> </w:t>
      </w:r>
      <w:r w:rsidR="00CA4CB7">
        <w:rPr>
          <w:sz w:val="28"/>
          <w:szCs w:val="28"/>
        </w:rPr>
        <w:t>.</w:t>
      </w:r>
      <w:proofErr w:type="gramEnd"/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Times New Roman" w:char="F02D"/>
      </w:r>
      <w:r>
        <w:rPr>
          <w:sz w:val="28"/>
          <w:szCs w:val="28"/>
        </w:rPr>
        <w:tab/>
        <w:t>уборке братских захоронений и памятников;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sym w:font="Times New Roman" w:char="F02D"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использовании обновленного содержания образования, реализация туристско-краеведческих программ, создание школьных музеев, внеклассной работе, посещении областных выставок, фильмов и театральных постановок, способствующих воспитанию личности гражданина – патриота Родины.</w:t>
      </w:r>
      <w:proofErr w:type="gramEnd"/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Результатом взаимодействия в вопросах патриотического воспитания наблюдается определено - положительная динамика роста патриотизма в районе, увеличение доли молодежи, занимающейся патриотической деятельностью от общей численности молодежи муниципального образования, активизируется взаимодействие патриотических объединений (клубов). 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Окружающая среда - отражение нашего внутреннего мира. Сохранение и поддержание красоты, окружающей нас природы зависит только от нас самих. 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Нельзя не отметить весомый вклад акции «Цветок памяти» (май 2018г.), с помощью которого озеленены и украшены пришкольные территории района. 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Только за первое полугодие 2018г. Благодаря добровольному участию в акции «Сдай макулатур - спаси дерево» было сдано более 15 тонн бумаги.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сентября т.г. по настоящее время во многих ОО района действует акция «Сдай батарейку – спаси ежика» стоит заметить, насколько неравнодушно подошли к этому вопросу жители нашего района, которые охотно приносят использованные батарейки.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Социальные перемены в стране отражаются и на мотивации добровольчества. В последние годы увеличилось число людей, которые приходят в некоммерческие организации с целью получения необходимого опыта работы, знаний и навыков, реализации своих идей, повышения своей квалификации и т.д. </w:t>
      </w:r>
    </w:p>
    <w:p w:rsidR="008D2AB7" w:rsidRDefault="008D2AB7" w:rsidP="008D2AB7">
      <w:pPr>
        <w:pStyle w:val="1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правильной организации деятельности волонтерского движения района, нужен грамотный куратор. В этом году на сайте добровольцев России, пять наших заместителей директора по воспитательной работе прошли курсы по основам волонтерства для органов власти и бюджетных учреждений и получили сертификаты.</w:t>
      </w:r>
    </w:p>
    <w:p w:rsidR="008D2AB7" w:rsidRDefault="008D2AB7" w:rsidP="008D2AB7">
      <w:pPr>
        <w:pStyle w:val="1"/>
        <w:shd w:val="clear" w:color="auto" w:fill="auto"/>
        <w:tabs>
          <w:tab w:val="left" w:pos="117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Любой волонтер в возрасте от 14 лет может получить личную книжку волонтера. Личная книжка волонтера (ее еще называют паспортом) не что иное, как своеобразный аналог трудовой книжки. В документе добровольца записываются данные его поощрениях, дополнительной подготовке, а также сведения о волонтерском стаже ОО района, а также отделом образования. Личная книжка волонтера не просто позволяет фиксировать все достижения добровольца, но и дает несколько ощутимых бонусов. Например, некоторые вузы при поступлении добавляют к баллам за ЕГЭ абитуриента дополнительные баллы за волонтёрский опыт. </w:t>
      </w:r>
    </w:p>
    <w:p w:rsidR="008D2AB7" w:rsidRDefault="008D2AB7" w:rsidP="008D2AB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состояния волонтерского движения на территории </w:t>
      </w:r>
      <w:r w:rsidR="003375D9">
        <w:rPr>
          <w:rFonts w:ascii="Times New Roman" w:hAnsi="Times New Roman" w:cs="Times New Roman"/>
          <w:sz w:val="28"/>
          <w:szCs w:val="28"/>
          <w:lang w:eastAsia="en-US"/>
        </w:rPr>
        <w:t xml:space="preserve">администрации </w:t>
      </w:r>
      <w:r w:rsidR="003375D9" w:rsidRPr="000C4AFC">
        <w:rPr>
          <w:rFonts w:ascii="Times New Roman" w:hAnsi="Times New Roman" w:cs="Times New Roman"/>
          <w:color w:val="000000"/>
          <w:sz w:val="28"/>
          <w:szCs w:val="28"/>
        </w:rPr>
        <w:t xml:space="preserve">МР </w:t>
      </w:r>
      <w:r w:rsidR="003375D9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3375D9" w:rsidRPr="000C4AFC">
        <w:rPr>
          <w:rFonts w:ascii="Times New Roman" w:hAnsi="Times New Roman" w:cs="Times New Roman"/>
          <w:color w:val="000000"/>
          <w:sz w:val="28"/>
          <w:szCs w:val="28"/>
        </w:rPr>
        <w:t>Кайтагский район»</w:t>
      </w:r>
      <w:r>
        <w:rPr>
          <w:rFonts w:ascii="Times New Roman" w:hAnsi="Times New Roman" w:cs="Times New Roman"/>
          <w:sz w:val="28"/>
          <w:szCs w:val="28"/>
        </w:rPr>
        <w:t xml:space="preserve"> выявил </w:t>
      </w:r>
      <w:r>
        <w:rPr>
          <w:rFonts w:ascii="Times New Roman" w:hAnsi="Times New Roman" w:cs="Times New Roman"/>
          <w:sz w:val="28"/>
          <w:szCs w:val="28"/>
        </w:rPr>
        <w:lastRenderedPageBreak/>
        <w:t>следующие проблемы:</w:t>
      </w:r>
    </w:p>
    <w:p w:rsidR="008D2AB7" w:rsidRDefault="008D2AB7" w:rsidP="008D2AB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нестабильный уровень ресурсного обеспечения программ по развитию волонтерства;</w:t>
      </w:r>
    </w:p>
    <w:p w:rsidR="008D2AB7" w:rsidRDefault="008D2AB7" w:rsidP="008D2AB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недостаточная степень включенности в процесс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волонтерского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движенияпредприятий и организаций, трудовых коллективов;</w:t>
      </w:r>
    </w:p>
    <w:p w:rsidR="008D2AB7" w:rsidRDefault="008D2AB7" w:rsidP="008D2AB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недостаточное освещение в средствах массовой информации темы волонтерства;</w:t>
      </w:r>
    </w:p>
    <w:p w:rsidR="008D2AB7" w:rsidRDefault="008D2AB7" w:rsidP="008D2AB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недостаточный уровень образования координаторов волонтерского движения.</w:t>
      </w:r>
    </w:p>
    <w:p w:rsidR="008D2AB7" w:rsidRDefault="008D2AB7" w:rsidP="008D2AB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этих и других проблем предполагается осуществить в рамках муниципальной программы.</w:t>
      </w:r>
    </w:p>
    <w:p w:rsidR="008D2AB7" w:rsidRDefault="008D2AB7" w:rsidP="008D2AB7">
      <w:pPr>
        <w:pStyle w:val="1"/>
        <w:shd w:val="clear" w:color="auto" w:fill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Муниципальнаяпрограмма </w:t>
      </w:r>
      <w:proofErr w:type="gramStart"/>
      <w:r>
        <w:rPr>
          <w:sz w:val="28"/>
          <w:szCs w:val="28"/>
        </w:rPr>
        <w:t>разработана</w:t>
      </w:r>
      <w:proofErr w:type="gramEnd"/>
      <w:r>
        <w:rPr>
          <w:sz w:val="28"/>
          <w:szCs w:val="28"/>
        </w:rPr>
        <w:t xml:space="preserve"> в соответствии с подпунктом «а» пункта 2 перечня поручений Президента Российской Федерации по итогам заседания Государственного совета Российской Федерации 27 декабря 2018 года</w:t>
      </w:r>
      <w:r>
        <w:rPr>
          <w:sz w:val="28"/>
          <w:szCs w:val="28"/>
        </w:rPr>
        <w:br/>
        <w:t>от 16 января 2019 г. № 38 ГС.</w:t>
      </w:r>
    </w:p>
    <w:p w:rsidR="008D2AB7" w:rsidRDefault="008D2AB7" w:rsidP="008D2AB7">
      <w:pPr>
        <w:pStyle w:val="1"/>
        <w:shd w:val="clear" w:color="auto" w:fill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Муниципальная программа включает мероприятия, направленные на ресурсную поддержку, обучение, нематериальное стимулирование участников добровольческих (волонтерских) инициатив, проведение конкурсов на получение этими участниками различных форм поддержки и вовлечение граждан всех возрастов в добровольческую (волонтерскую) деятельность, а также мероприятия Плана мероприятий по реализации Концепции содействия развитию добровольчества (волонтерства) до 2025 года на территории субъекта Российской Федерации, утвержденного Заместителем Председателя Правительства Российской Федерации Т.</w:t>
      </w:r>
      <w:proofErr w:type="gramEnd"/>
      <w:r>
        <w:rPr>
          <w:sz w:val="28"/>
          <w:szCs w:val="28"/>
        </w:rPr>
        <w:t>А. Голиковой от 20 июня 2019 г. № 5486п-П44.</w:t>
      </w:r>
    </w:p>
    <w:p w:rsidR="008D2AB7" w:rsidRDefault="008D2AB7" w:rsidP="008D2AB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программа ориентирована на все социальные слои и возрастные группы граждан, имеет открытый характер и доступна для участия в ее реализации бизнеса, научных и образовательных организаций, общественных движений и объединений, граждан с собственными инициативами и проектами.</w:t>
      </w:r>
    </w:p>
    <w:p w:rsidR="008D2AB7" w:rsidRDefault="008D2AB7" w:rsidP="008D2AB7">
      <w:pPr>
        <w:pStyle w:val="ConsPlusNormal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2AB7" w:rsidRDefault="008D2AB7" w:rsidP="008D2AB7">
      <w:pPr>
        <w:pStyle w:val="ConsPlusNormal"/>
        <w:numPr>
          <w:ilvl w:val="0"/>
          <w:numId w:val="1"/>
        </w:numPr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Цели и целевые показатели муниципальной</w:t>
      </w:r>
      <w:r w:rsidR="007B1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программы </w:t>
      </w:r>
    </w:p>
    <w:p w:rsidR="008D2AB7" w:rsidRDefault="008D2AB7" w:rsidP="008D2AB7">
      <w:pPr>
        <w:pStyle w:val="ConsPlusNormal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D2AB7" w:rsidRDefault="008D2AB7" w:rsidP="008D2AB7">
      <w:pPr>
        <w:pStyle w:val="ConsPlusNormal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Целью муниципальной программы является </w:t>
      </w:r>
      <w:r>
        <w:rPr>
          <w:rFonts w:ascii="Times New Roman" w:hAnsi="Times New Roman" w:cs="Times New Roman"/>
          <w:sz w:val="28"/>
          <w:szCs w:val="28"/>
        </w:rPr>
        <w:t xml:space="preserve">вовлечение в добровольческую (волонтерскую) деятельность граждан всех возрастов, проживающих на территории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муниципального образования Руднянский район Смоленской области.</w:t>
      </w:r>
    </w:p>
    <w:p w:rsidR="008D2AB7" w:rsidRDefault="008D2AB7" w:rsidP="008D2AB7">
      <w:pPr>
        <w:pStyle w:val="ConsPlusNormal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>
        <w:rPr>
          <w:rFonts w:ascii="Times New Roman" w:hAnsi="Times New Roman" w:cs="Times New Roman"/>
          <w:spacing w:val="-1"/>
          <w:sz w:val="28"/>
          <w:szCs w:val="28"/>
        </w:rPr>
        <w:t>муниципальной п</w:t>
      </w:r>
      <w:r>
        <w:rPr>
          <w:rFonts w:ascii="Times New Roman" w:hAnsi="Times New Roman" w:cs="Times New Roman"/>
          <w:sz w:val="28"/>
          <w:szCs w:val="28"/>
        </w:rPr>
        <w:t>рограммы:</w:t>
      </w:r>
    </w:p>
    <w:p w:rsidR="008D2AB7" w:rsidRDefault="008D2AB7" w:rsidP="008D2AB7">
      <w:pPr>
        <w:pStyle w:val="a3"/>
        <w:numPr>
          <w:ilvl w:val="0"/>
          <w:numId w:val="2"/>
        </w:numPr>
        <w:tabs>
          <w:tab w:val="left" w:pos="0"/>
        </w:tabs>
        <w:ind w:left="0" w:firstLine="647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межведомственного взаимодействия в сфере развития добровольческого (волонтерского) движения на территории муниципального образования Руднянский район Смоленской области</w:t>
      </w:r>
      <w:r>
        <w:rPr>
          <w:iCs/>
          <w:sz w:val="28"/>
          <w:szCs w:val="28"/>
        </w:rPr>
        <w:t>;</w:t>
      </w:r>
    </w:p>
    <w:p w:rsidR="008D2AB7" w:rsidRDefault="008D2AB7" w:rsidP="008D2AB7">
      <w:pPr>
        <w:pStyle w:val="a3"/>
        <w:numPr>
          <w:ilvl w:val="0"/>
          <w:numId w:val="2"/>
        </w:numPr>
        <w:tabs>
          <w:tab w:val="left" w:pos="0"/>
        </w:tabs>
        <w:ind w:left="0" w:firstLine="64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создание условий, обеспечивающих востребованность участия добровольческих (волонтерских) организаций и добровольцев (волонтеров) в решении социальных задач, а также повышение признания добровольчества (волонтерства) в обществе; </w:t>
      </w:r>
    </w:p>
    <w:p w:rsidR="008D2AB7" w:rsidRDefault="008D2AB7" w:rsidP="008D2AB7">
      <w:pPr>
        <w:pStyle w:val="a3"/>
        <w:numPr>
          <w:ilvl w:val="0"/>
          <w:numId w:val="2"/>
        </w:numPr>
        <w:tabs>
          <w:tab w:val="left" w:pos="0"/>
        </w:tabs>
        <w:ind w:left="0" w:firstLine="64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поддержка деятельности существующих и создание условий для возникновения новых добровольческих (волонтерских) организаций;</w:t>
      </w:r>
    </w:p>
    <w:p w:rsidR="008D2AB7" w:rsidRDefault="008D2AB7" w:rsidP="008D2AB7">
      <w:pPr>
        <w:pStyle w:val="a3"/>
        <w:numPr>
          <w:ilvl w:val="0"/>
          <w:numId w:val="2"/>
        </w:numPr>
        <w:tabs>
          <w:tab w:val="left" w:pos="0"/>
        </w:tabs>
        <w:ind w:left="0" w:firstLine="64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создание инфраструктуры добровольческой деятельности на территории </w:t>
      </w:r>
      <w:r w:rsidR="007B186D">
        <w:rPr>
          <w:sz w:val="28"/>
          <w:szCs w:val="28"/>
          <w:lang w:eastAsia="en-US"/>
        </w:rPr>
        <w:t xml:space="preserve">администрации </w:t>
      </w:r>
      <w:r w:rsidR="007B186D" w:rsidRPr="000C4AFC">
        <w:rPr>
          <w:color w:val="000000"/>
          <w:sz w:val="28"/>
          <w:szCs w:val="28"/>
        </w:rPr>
        <w:t xml:space="preserve">МР </w:t>
      </w:r>
      <w:r w:rsidR="007B186D">
        <w:rPr>
          <w:color w:val="000000"/>
          <w:sz w:val="28"/>
          <w:szCs w:val="28"/>
        </w:rPr>
        <w:t>«</w:t>
      </w:r>
      <w:r w:rsidR="007B186D" w:rsidRPr="000C4AFC">
        <w:rPr>
          <w:color w:val="000000"/>
          <w:sz w:val="28"/>
          <w:szCs w:val="28"/>
        </w:rPr>
        <w:t>Кайтагский район»</w:t>
      </w:r>
      <w:r>
        <w:rPr>
          <w:iCs/>
          <w:sz w:val="28"/>
          <w:szCs w:val="28"/>
        </w:rPr>
        <w:t>;</w:t>
      </w:r>
    </w:p>
    <w:p w:rsidR="008D2AB7" w:rsidRDefault="008D2AB7" w:rsidP="008D2AB7">
      <w:pPr>
        <w:pStyle w:val="a3"/>
        <w:numPr>
          <w:ilvl w:val="0"/>
          <w:numId w:val="2"/>
        </w:numPr>
        <w:tabs>
          <w:tab w:val="left" w:pos="0"/>
        </w:tabs>
        <w:ind w:left="0" w:firstLine="64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развитие инфраструктуры методической, информационной, консультационной, образовательной и ресурсной поддержки добровольческой (волонтерской) деятельности; </w:t>
      </w:r>
    </w:p>
    <w:p w:rsidR="008D2AB7" w:rsidRDefault="008D2AB7" w:rsidP="008D2AB7">
      <w:pPr>
        <w:pStyle w:val="a3"/>
        <w:numPr>
          <w:ilvl w:val="0"/>
          <w:numId w:val="2"/>
        </w:numPr>
        <w:tabs>
          <w:tab w:val="left" w:pos="0"/>
        </w:tabs>
        <w:ind w:left="0" w:firstLine="64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расширение масштабов взаимодействия в сфере добровольчества (волонтерства), включая взаимодействие добровольческих (волонтерских) организаций с другими организациями некоммерческого сектора, бизнесом, органами государственной власти и органами местного самоуправления, государственными и муниципальными учреждениями, средствами массовой информации, международными, религиозными и другими заинтересованными организациями.</w:t>
      </w:r>
    </w:p>
    <w:p w:rsidR="008D2AB7" w:rsidRDefault="008D2AB7" w:rsidP="008D2AB7">
      <w:pPr>
        <w:pStyle w:val="ConsPlusNormal"/>
        <w:ind w:left="-567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B7" w:rsidRDefault="008D2AB7" w:rsidP="008D2AB7">
      <w:pPr>
        <w:pStyle w:val="ConsPlusNormal"/>
        <w:ind w:left="-567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B7" w:rsidRDefault="008D2AB7" w:rsidP="008D2AB7">
      <w:pPr>
        <w:pStyle w:val="ConsPlusNormal"/>
        <w:ind w:left="-567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B7" w:rsidRDefault="008D2AB7" w:rsidP="008D2AB7">
      <w:pPr>
        <w:pStyle w:val="ConsPlusNormal"/>
        <w:ind w:left="-567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2AB7" w:rsidRDefault="008D2AB7" w:rsidP="008D2AB7">
      <w:pPr>
        <w:pStyle w:val="ConsPlusNormal"/>
        <w:ind w:left="-567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3E35" w:rsidRDefault="00793E35" w:rsidP="008D2AB7">
      <w:pPr>
        <w:widowControl w:val="0"/>
        <w:autoSpaceDE w:val="0"/>
        <w:autoSpaceDN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93E35" w:rsidRDefault="00793E35" w:rsidP="008D2AB7">
      <w:pPr>
        <w:widowControl w:val="0"/>
        <w:autoSpaceDE w:val="0"/>
        <w:autoSpaceDN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93E35" w:rsidRDefault="00793E35" w:rsidP="008D2AB7">
      <w:pPr>
        <w:widowControl w:val="0"/>
        <w:autoSpaceDE w:val="0"/>
        <w:autoSpaceDN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93E35" w:rsidRDefault="00793E35" w:rsidP="008D2AB7">
      <w:pPr>
        <w:widowControl w:val="0"/>
        <w:autoSpaceDE w:val="0"/>
        <w:autoSpaceDN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93E35" w:rsidRDefault="00793E35" w:rsidP="008D2AB7">
      <w:pPr>
        <w:widowControl w:val="0"/>
        <w:autoSpaceDE w:val="0"/>
        <w:autoSpaceDN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4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95"/>
        <w:gridCol w:w="4869"/>
        <w:gridCol w:w="4111"/>
        <w:gridCol w:w="3327"/>
        <w:gridCol w:w="1823"/>
      </w:tblGrid>
      <w:tr w:rsidR="008D2AB7" w:rsidTr="00793E35">
        <w:trPr>
          <w:trHeight w:val="606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851" w:firstLine="7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851" w:firstLine="7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5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мероприятия, контрольной точки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firstLine="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firstLine="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firstLine="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 мероприятия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реализации мероприятия</w:t>
            </w:r>
          </w:p>
        </w:tc>
      </w:tr>
      <w:tr w:rsidR="008D2AB7" w:rsidTr="00793E35">
        <w:trPr>
          <w:trHeight w:val="279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D2AB7" w:rsidTr="00793E35">
        <w:tc>
          <w:tcPr>
            <w:tcW w:w="149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 Совершенствование нормативного правового регулирования и правоприменительной практики в сфере развития добровольчества</w:t>
            </w:r>
          </w:p>
        </w:tc>
      </w:tr>
    </w:tbl>
    <w:p w:rsidR="008D2AB7" w:rsidRDefault="008D2AB7" w:rsidP="008D2AB7">
      <w:pPr>
        <w:rPr>
          <w:rFonts w:eastAsiaTheme="minorHAnsi"/>
          <w:lang w:eastAsia="en-US"/>
        </w:rPr>
      </w:pPr>
    </w:p>
    <w:tbl>
      <w:tblPr>
        <w:tblW w:w="14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95"/>
        <w:gridCol w:w="4869"/>
        <w:gridCol w:w="4111"/>
        <w:gridCol w:w="2977"/>
        <w:gridCol w:w="2173"/>
      </w:tblGrid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5" w:hanging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tabs>
                <w:tab w:val="left" w:pos="622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Определение лиц, ответственных за развитие добровольчества в органах местного самоуправлениямуниципального образования Руднянский район Смоленской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 w:rsidP="00BC6279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Приказы начальника отдела по образованию, физической культуры и спорта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 и Отдел культуры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90" w:right="222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декабрь 2019 года 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5" w:hanging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 w:rsidP="00BC62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порядков взаимодействия органов местного самоуправления с организаторами добровольческой (волонтерской) деятельности, добровольческими (волонтерскими) организациями по отдельным направлениям их деятельности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Приказы начальника Отдела образования и начальника Отдела культуры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 и Отдел культуры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 2020 года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5" w:hanging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 w:rsidP="00BC62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Внесение изменений в нормативно-правовые акты муниципального образования в части закрепления полномочий по поддержке развития добровольческой деятельности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351AF8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Приказы начальника Отдела образования и начальника Отдела культуры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 и Отдел культуры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 2020 года</w:t>
            </w:r>
          </w:p>
        </w:tc>
      </w:tr>
      <w:tr w:rsidR="008D2AB7" w:rsidTr="008D2AB7">
        <w:trPr>
          <w:trHeight w:val="1308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5" w:hanging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и утверждение межведомственного плана развития добровольчества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351AF8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Приказы начальника Отдела образования и начальника Отдела культуры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 2019 года, далее - ежегодно</w:t>
            </w:r>
          </w:p>
        </w:tc>
      </w:tr>
      <w:tr w:rsidR="008D2AB7" w:rsidTr="008D2AB7">
        <w:trPr>
          <w:trHeight w:val="217"/>
        </w:trPr>
        <w:tc>
          <w:tcPr>
            <w:tcW w:w="1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 Развитие механизмов образовательной поддержки добровольческой деятельности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 w:rsidP="00E4105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обучения на онлайн курсах в единой информационной системе «Добровольцы России» волонтеров, организаторов волонтерства и сотрудников органов местного самоуправления муниципального образования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Сертификаты о прохождении курса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декабрь 2019 года,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компетенций добровольцев через участие в обучающих стажировках, районных и региональных мероприятиях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 и Отдел культуры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 2019 года, 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 w:rsidP="00E4105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профильной смене «Областные сборы добровольцев «Волонтеры</w:t>
            </w:r>
            <w:r w:rsidR="00E410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Кайтага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Приказ начальника Отдела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Отдел образования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июль – август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2020 года,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образовательном профиле «Добровольчество и некоммерческие организации» Регионального образовательного форума «СМОЛА»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Приказ начальника Отдела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 2019 года, далее - ежегодно</w:t>
            </w:r>
          </w:p>
        </w:tc>
      </w:tr>
      <w:tr w:rsidR="008D2AB7" w:rsidTr="008D2AB7">
        <w:tc>
          <w:tcPr>
            <w:tcW w:w="1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 Реализация мер поощрения и поддержки граждан, участвующих в добровольческой деятельности</w:t>
            </w:r>
          </w:p>
        </w:tc>
      </w:tr>
      <w:tr w:rsidR="008D2AB7" w:rsidTr="008D2AB7">
        <w:trPr>
          <w:trHeight w:val="1414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 w:rsidP="00E41056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конкурсе «За успехи в области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добровольчества»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начальника Отдела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4" w:hanging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ноябрь-декабрь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4" w:hanging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2019 года, 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 w:rsidP="00983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конкурсе «Доброволец </w:t>
            </w:r>
            <w:r w:rsidR="009838D5">
              <w:rPr>
                <w:rFonts w:ascii="Times New Roman" w:hAnsi="Times New Roman" w:cs="Times New Roman"/>
                <w:sz w:val="24"/>
                <w:szCs w:val="24"/>
              </w:rPr>
              <w:t>Кайтага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начальника Отдела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март-октябрь </w:t>
            </w:r>
          </w:p>
          <w:p w:rsidR="008D2AB7" w:rsidRDefault="008D2A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года, 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 w:rsidP="009838D5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смотре-конкурсе на лучшую организацию работы в области волонтерства и гражданско-патриотического воспитания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начальника Отдела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4" w:hanging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октябрь-декабрь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2019 года,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4" w:hanging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Информирование о мерах, направленных на нематериальное поощрение добровольцев, в том числе в части предоставления образовательных услуг, вручения наград и знаков отличия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Доклад, информация в адрес ответственного исполнителя о проведенной работе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spacing w:after="0" w:line="240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год, 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3.5.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 w:rsidP="009838D5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конкурсе на получение субсидий социально ориентированным некоммерческим организациям на возмещение затрат, связанных с проведением поисковой работы, направленной на выявление неизвестных воинских захоронений и непогребенных останков защитников Отечества, в рамках реализации областной государственной программы «Гражданско-патриотическое воспитание граждан»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заседания конкурсной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spacing w:after="0" w:line="240" w:lineRule="auto"/>
              <w:jc w:val="both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культуры, поисковый отряд «Авангард» и поисковый отряд «Штандарт»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4" w:hanging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2019 год,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4" w:hanging="4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1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 Развитие добровольческой деятельности отдельных категорий граждан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мер по развитию системы поддержки добровольчества среди детей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образования, Молодежный Совет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2020 год,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Внедрение целевой модели школьного волонтерского отряда, а также осуществление поддержки социальных проектов, реализуемых детьми и подростками до 18 лет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2019 год, 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Содействие в проведении уроков, посвященных добровольчеству, в рамках образовательной программы общеобразовательных организаций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2020 год,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методического сопровождения по участия в конкурсах на предоставление субсидий (грантов), направленных на создание эффективной системы развития добровольчества в школах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4.5.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плана мероприятий по привлечению добровольцев к реализации проектов, направленных на трудовое воспитание молодежи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 2019 год, 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работы по расширению участия волонтеров в сфере гражданско-патриотического воспитания, в том числе в оказании помощи ветеранам Великой Отечественной войны и боевых действий; во взаимодействии с ветеранскими организациями; благоустройстве памятных мест и воинских захоронений, содействие в увековечении памяти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Информационная справка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образования, поисковый отряд «Авангард», поисковый отряд «Штандарт»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4.7.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работы по участию волонтеров в организации акций, посвященных памятным событиям в истории Российской Федерации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 2020 года, 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4.8.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содействия в регистрации добровольцев в единой информационной системе «Добровольцы России»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 год, далее - ежегодно</w:t>
            </w:r>
          </w:p>
        </w:tc>
      </w:tr>
      <w:tr w:rsidR="008D2AB7" w:rsidTr="008D2AB7">
        <w:tc>
          <w:tcPr>
            <w:tcW w:w="1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 Содействие реализации отдельных направлений добровольческой деятельности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механизмов поддержки волонтерских проектов, реализуемых в интересах граждан старшего возраста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 w:rsidP="00351AF8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образования, центр социального обслуживания населения "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май 2020 года,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 системы привлечения волонтеров-наставников к работе по профориентации молодежи, адаптации молодых специалистов на первом (новом) рабочем месте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Органы местного самоуправления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 год,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5.3.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Поддержка деятельности добровольцев в сфере образования, в том числе при формировании волонтерских центров на базе общеобразовательных организаций образования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 w:hanging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образования, руководители общеобразовательных организаций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 год,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Содействие деятельности волонтеров в сфере физической культуры и спорта, в том числе в организации и/или проведении физкультурных и спортивных мероприятий, организации и деятельности объектов спорта, организации и проведении спортивных мероприятий среди лиц с ограниченными возможностями здоровья и инвалидов, пропаганде здорового образа жизни, физической культуры и спорта, вовлечения в добровольческую деятельность спортсменов, профессиональных работников сферы физической культуры и спорта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год,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 лучших практик добровольческих организаций в сфере спорта и физической культуры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 2021 года,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5.6.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Содействие деятельности добровольцев в сфере охраны природы, в том числе в сфере содействия восстановлению природных экосистем, очистки природной среды от мусора, организации раздельного сбора отходов, содействия природоохранной деятельности, формированию экологической культуры и экологического просвещения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2020 год,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5.7.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Pr="00311CE4" w:rsidRDefault="008D2AB7" w:rsidP="00311CE4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C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Внедрение лучших практик добровольческих организаций в сфере помощи участникам дорожного движения, включая вопросы взаимодействия добровольческих организаций с подразделениями Управление Государственной инспекции безопасности дорожного движения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Информационная справка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 w:rsidP="00073AF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Отдел образования, МО </w:t>
            </w:r>
            <w:r w:rsidR="00073AF6">
              <w:rPr>
                <w:rFonts w:ascii="Times New Roman" w:eastAsia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ВД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2020 год,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5.8.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Pr="00311CE4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CE4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барьеров и выработка мер по содействию деятельности добровольцев в сфере культуры, в том числе по сохранению объектов культурного наследия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культуры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май 2020 года,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5.9.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 лучших практик добровольческих организаций в сфере культуры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культуры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2020 год,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5.10.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Содействие участию добровольцев в развитии городской среды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 w:rsidP="00073AF6">
            <w:pPr>
              <w:widowControl w:val="0"/>
              <w:autoSpaceDE w:val="0"/>
              <w:autoSpaceDN w:val="0"/>
              <w:spacing w:after="0" w:line="240" w:lineRule="auto"/>
              <w:ind w:left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Отдел по архитектуре, строительству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2020 год,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5.11.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 лучших практик добровольческих организаций в туристической деятельности и сфере гостеприимства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культуры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 год,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5.12.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Выработка мер и поддержка деятельности волонтеров в сфере сохранения исторической памяти 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гражданско- патриотического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воспитания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образования, Отдел культуры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декабрь 2019 года, далее - ежегодно 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5.13.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и реализация мер по расширению участия волонтеров в оказании содействия работе ветеранских организаций и адресной помощи ветеранам Великой Отечественной войны и боевых действий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Информационная справка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образования, Отдел культуры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май 2020 года,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5.14.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и реализация мер по расширению участия волонтеров в благоустройстве памятных мест и воинских захоронений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образования, Отдел культуры, органы местного самоуправления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май 2020 года,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1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6. Содействие в развитии международного сотрудничества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волонтеров в региональных, всероссийских и международных волонтерских мероприятиях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Информационная справка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образования, Отдел культуры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2019 год,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rPr>
          <w:trHeight w:val="28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Размещение информации о деятельности Программы добровольцев ООН, а также поддержки волонтерских проектах, реализуемых при поддержке Трастового фонда «Российская Федерация - ПРООН в целях развития»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Информационная справка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образования, Отдел культуры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 2020 года</w:t>
            </w:r>
          </w:p>
        </w:tc>
      </w:tr>
      <w:tr w:rsidR="008D2AB7" w:rsidTr="008D2AB7">
        <w:tc>
          <w:tcPr>
            <w:tcW w:w="1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7. Мониторинг развития добровольческой деятельности</w:t>
            </w:r>
          </w:p>
        </w:tc>
      </w:tr>
      <w:tr w:rsidR="008D2AB7" w:rsidTr="008D2AB7">
        <w:trPr>
          <w:trHeight w:val="1038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6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 w:rsidP="00C046A8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мони</w:t>
            </w:r>
            <w:r w:rsidR="00C046A8">
              <w:rPr>
                <w:rFonts w:ascii="Times New Roman" w:eastAsia="Times New Roman" w:hAnsi="Times New Roman" w:cs="Times New Roman"/>
                <w:sz w:val="24"/>
                <w:szCs w:val="24"/>
              </w:rPr>
              <w:t>торинга реализации муниципального плана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развития добровольчества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образования, органы местного самоуправления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-567" w:firstLine="8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 w:rsidP="00C046A8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Подготовка ежегодного доклада о добровольчестве (волонтерстве)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3" w:right="-2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Доклад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3" w:right="-2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5" w:right="-2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 2020 года, 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 w:rsidP="00C046A8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мониторинга реализации мер поддержки добровольчества (волонтерства) на территории муниципального образования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образования, Отдел культуры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5" w:right="-2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январь - февраль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2020 года,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1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8. Проведение значимых событий на территории Смоленской области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добровольческих акций в рамках Весенней недели добра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образования, Отдел культуры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март-май 2020 года, далее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8.2.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добровольческих акций в рамках Всероссийской акции «Будь здоров!»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 w:rsidP="005B286B">
            <w:pPr>
              <w:widowControl w:val="0"/>
              <w:autoSpaceDE w:val="0"/>
              <w:autoSpaceDN w:val="0"/>
              <w:spacing w:after="0" w:line="240" w:lineRule="auto"/>
              <w:ind w:left="5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образования, «ЦРБ»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2020 год,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региональной акции в рамках Всероссийской акции «Добровольцы – детям»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Информационная справка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 w:hanging="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Органы местного самоуправления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апрель-ноябрь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2020 года, 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акции «Бессмертный полк»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 w:hanging="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Органы местного самоуправления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 2020 года, 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акции «Единый день благоустройства воинских захоронений добровольцами»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 w:hanging="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образования, Отдел культуры, органы местного самоуправления, Молодежный Совет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апрель, сентябрь 2020 года, 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акции «Свеча памяти»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образования, Отдел культуры, Молодежный Совет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июнь 2020 года, далее - ежегодно</w:t>
            </w:r>
          </w:p>
        </w:tc>
      </w:tr>
      <w:tr w:rsidR="008D2AB7" w:rsidTr="008D2AB7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регионального этапа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акций #СТОПВИЧ/СПИД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ind w:left="5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справка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 w:rsidP="005B286B">
            <w:pPr>
              <w:widowControl w:val="0"/>
              <w:autoSpaceDE w:val="0"/>
              <w:autoSpaceDN w:val="0"/>
              <w:spacing w:after="0" w:line="240" w:lineRule="auto"/>
              <w:ind w:left="5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Отдел образования, </w:t>
            </w:r>
            <w:r w:rsidR="005B286B">
              <w:rPr>
                <w:rFonts w:ascii="Times New Roman" w:eastAsia="Times New Roman" w:hAnsi="Times New Roman" w:cs="Times New Roman"/>
                <w:sz w:val="24"/>
                <w:szCs w:val="24"/>
              </w:rPr>
              <w:t>РЦБ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май-декабрь</w:t>
            </w:r>
          </w:p>
          <w:p w:rsidR="008D2AB7" w:rsidRDefault="008D2AB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2020 года, далее - ежегодно</w:t>
            </w:r>
          </w:p>
        </w:tc>
      </w:tr>
    </w:tbl>
    <w:p w:rsidR="008D2AB7" w:rsidRDefault="008D2AB7" w:rsidP="008D2AB7">
      <w:pPr>
        <w:widowControl w:val="0"/>
        <w:autoSpaceDE w:val="0"/>
        <w:autoSpaceDN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D2AB7" w:rsidRDefault="008D2AB7" w:rsidP="008D2AB7">
      <w:pPr>
        <w:widowControl w:val="0"/>
        <w:autoSpaceDE w:val="0"/>
        <w:autoSpaceDN w:val="0"/>
        <w:spacing w:after="0" w:line="240" w:lineRule="auto"/>
        <w:ind w:left="-567" w:firstLine="851"/>
        <w:jc w:val="both"/>
        <w:rPr>
          <w:rFonts w:ascii="Calibri" w:eastAsia="Times New Roman" w:hAnsi="Calibri" w:cs="Calibri"/>
          <w:szCs w:val="20"/>
        </w:rPr>
      </w:pPr>
    </w:p>
    <w:p w:rsidR="008D2AB7" w:rsidRDefault="008D2AB7"/>
    <w:sectPr w:rsidR="008D2AB7" w:rsidSect="008D2AB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87382"/>
    <w:multiLevelType w:val="hybridMultilevel"/>
    <w:tmpl w:val="8A3CBE1C"/>
    <w:lvl w:ilvl="0" w:tplc="04C0AA08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9D61B2"/>
    <w:multiLevelType w:val="hybridMultilevel"/>
    <w:tmpl w:val="09B4B674"/>
    <w:lvl w:ilvl="0" w:tplc="37AE8D58">
      <w:numFmt w:val="bullet"/>
      <w:suff w:val="space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D2AB7"/>
    <w:rsid w:val="00073AF6"/>
    <w:rsid w:val="000C4AFC"/>
    <w:rsid w:val="00311CE4"/>
    <w:rsid w:val="003375D9"/>
    <w:rsid w:val="00351AF8"/>
    <w:rsid w:val="00510ADD"/>
    <w:rsid w:val="005628BF"/>
    <w:rsid w:val="00563F1A"/>
    <w:rsid w:val="005B286B"/>
    <w:rsid w:val="00793E35"/>
    <w:rsid w:val="007B186D"/>
    <w:rsid w:val="008D2AB7"/>
    <w:rsid w:val="0090065A"/>
    <w:rsid w:val="009838D5"/>
    <w:rsid w:val="00A30E4F"/>
    <w:rsid w:val="00B05FF5"/>
    <w:rsid w:val="00BC6279"/>
    <w:rsid w:val="00C046A8"/>
    <w:rsid w:val="00C174DE"/>
    <w:rsid w:val="00CA4CB7"/>
    <w:rsid w:val="00D16F8C"/>
    <w:rsid w:val="00D476F5"/>
    <w:rsid w:val="00E41056"/>
    <w:rsid w:val="00F14D54"/>
    <w:rsid w:val="00F24923"/>
    <w:rsid w:val="00F40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8D2AB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8D2AB7"/>
    <w:rPr>
      <w:rFonts w:ascii="Times New Roman" w:eastAsia="Times New Roman" w:hAnsi="Times New Roman" w:cs="Times New Roman"/>
      <w:sz w:val="24"/>
      <w:szCs w:val="24"/>
      <w:lang w:bidi="ru-RU"/>
    </w:rPr>
  </w:style>
  <w:style w:type="paragraph" w:customStyle="1" w:styleId="ConsPlusNormal">
    <w:name w:val="ConsPlusNormal"/>
    <w:rsid w:val="008D2A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a5">
    <w:name w:val="Основной текст_"/>
    <w:basedOn w:val="a0"/>
    <w:link w:val="1"/>
    <w:locked/>
    <w:rsid w:val="008D2AB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5"/>
    <w:rsid w:val="008D2AB7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</w:rPr>
  </w:style>
  <w:style w:type="character" w:styleId="a6">
    <w:name w:val="Hyperlink"/>
    <w:basedOn w:val="a0"/>
    <w:uiPriority w:val="99"/>
    <w:semiHidden/>
    <w:unhideWhenUsed/>
    <w:rsid w:val="008D2A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0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E933C-87EF-4E02-846A-C43944ECE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4221</Words>
  <Characters>24065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28230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2023-12-26T10:43:00Z</dcterms:created>
  <dcterms:modified xsi:type="dcterms:W3CDTF">2023-12-26T11:12:00Z</dcterms:modified>
</cp:coreProperties>
</file>